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>
      <w:pPr>
        <w:spacing w:line="276" w:lineRule="auto"/>
      </w:pPr>
    </w:p>
    <w:p w14:paraId="177C778B" w14:textId="172026B5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DB521E">
        <w:rPr>
          <w:rFonts w:cs="Arial"/>
          <w:b/>
          <w:bCs/>
          <w:sz w:val="28"/>
          <w:szCs w:val="28"/>
        </w:rPr>
        <w:t>5</w:t>
      </w:r>
      <w:r w:rsidRPr="006179B8">
        <w:rPr>
          <w:rFonts w:cs="Arial"/>
          <w:b/>
          <w:bCs/>
          <w:sz w:val="28"/>
          <w:szCs w:val="28"/>
        </w:rPr>
        <w:t>.</w:t>
      </w:r>
      <w:r w:rsidR="00525E18">
        <w:rPr>
          <w:rFonts w:cs="Arial"/>
          <w:b/>
          <w:bCs/>
          <w:sz w:val="28"/>
          <w:szCs w:val="28"/>
        </w:rPr>
        <w:t>3</w:t>
      </w:r>
      <w:r w:rsidR="00DA6FAF">
        <w:rPr>
          <w:rFonts w:cs="Arial"/>
          <w:b/>
          <w:bCs/>
          <w:sz w:val="28"/>
          <w:szCs w:val="28"/>
        </w:rPr>
        <w:t xml:space="preserve"> </w:t>
      </w:r>
      <w:r w:rsidR="00525E18">
        <w:rPr>
          <w:rFonts w:cs="Arial"/>
          <w:b/>
          <w:bCs/>
          <w:sz w:val="28"/>
          <w:szCs w:val="28"/>
        </w:rPr>
        <w:t>Reduktion eines Kupferoxidblechs durch Campinggas</w:t>
      </w:r>
    </w:p>
    <w:p w14:paraId="2DBE356D" w14:textId="2FA31D6B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0F4FCA59" w14:textId="77777777" w:rsidR="00525E18" w:rsidRPr="00525E18" w:rsidRDefault="00525E18" w:rsidP="00525E18">
      <w:pPr>
        <w:numPr>
          <w:ilvl w:val="0"/>
          <w:numId w:val="44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525E18">
        <w:rPr>
          <w:rFonts w:cs="Arial"/>
        </w:rPr>
        <w:t>Verbrennungsrohr (Ø 6 mm)</w:t>
      </w:r>
    </w:p>
    <w:p w14:paraId="03127A33" w14:textId="77777777" w:rsidR="00525E18" w:rsidRPr="00525E18" w:rsidRDefault="00525E18" w:rsidP="00525E18">
      <w:pPr>
        <w:numPr>
          <w:ilvl w:val="0"/>
          <w:numId w:val="44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525E18">
        <w:rPr>
          <w:rFonts w:cs="Arial"/>
        </w:rPr>
        <w:t>dünner Glasstab</w:t>
      </w:r>
    </w:p>
    <w:p w14:paraId="76E69D0A" w14:textId="14422EE4" w:rsidR="00525E18" w:rsidRPr="00525E18" w:rsidRDefault="00F1188A" w:rsidP="00525E18">
      <w:pPr>
        <w:numPr>
          <w:ilvl w:val="0"/>
          <w:numId w:val="44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Gewinkeltes Glasrohr</w:t>
      </w:r>
    </w:p>
    <w:p w14:paraId="0823706A" w14:textId="77777777" w:rsidR="00525E18" w:rsidRPr="00525E18" w:rsidRDefault="00525E18" w:rsidP="00525E18">
      <w:pPr>
        <w:numPr>
          <w:ilvl w:val="0"/>
          <w:numId w:val="44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525E18">
        <w:rPr>
          <w:rFonts w:cs="Arial"/>
        </w:rPr>
        <w:t>kurzes Schlauchstück</w:t>
      </w:r>
    </w:p>
    <w:p w14:paraId="529C4C94" w14:textId="77777777" w:rsidR="00525E18" w:rsidRPr="00525E18" w:rsidRDefault="00525E18" w:rsidP="00525E18">
      <w:pPr>
        <w:numPr>
          <w:ilvl w:val="0"/>
          <w:numId w:val="44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525E18">
        <w:rPr>
          <w:rFonts w:cs="Arial"/>
        </w:rPr>
        <w:t>Brenner</w:t>
      </w:r>
    </w:p>
    <w:p w14:paraId="7198D47D" w14:textId="1F92CCF6" w:rsidR="00DB3874" w:rsidRDefault="00DB3874" w:rsidP="009668B9">
      <w:pPr>
        <w:spacing w:after="0" w:line="276" w:lineRule="auto"/>
        <w:rPr>
          <w:rFonts w:cs="Arial"/>
        </w:rPr>
      </w:pPr>
    </w:p>
    <w:p w14:paraId="3243EEE9" w14:textId="6DA4971C" w:rsidR="003F5BEF" w:rsidRPr="00525E18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  <w:r w:rsidR="00525E18">
        <w:rPr>
          <w:rFonts w:cs="Arial"/>
        </w:rPr>
        <w:t xml:space="preserve">   </w:t>
      </w:r>
    </w:p>
    <w:p w14:paraId="1DA28AE9" w14:textId="77777777" w:rsidR="00525E18" w:rsidRPr="00525E18" w:rsidRDefault="00525E18" w:rsidP="00525E18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76" w:lineRule="auto"/>
        <w:jc w:val="both"/>
        <w:rPr>
          <w:rFonts w:cs="Arial"/>
          <w:bCs/>
        </w:rPr>
      </w:pPr>
      <w:r w:rsidRPr="00525E18">
        <w:rPr>
          <w:rFonts w:cs="Arial"/>
          <w:bCs/>
        </w:rPr>
        <w:t>Kupferblech</w:t>
      </w:r>
    </w:p>
    <w:p w14:paraId="7FB7D0FA" w14:textId="77777777" w:rsidR="00525E18" w:rsidRPr="00525E18" w:rsidRDefault="00525E18" w:rsidP="00525E18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76" w:lineRule="auto"/>
        <w:jc w:val="both"/>
        <w:rPr>
          <w:rFonts w:cs="Arial"/>
          <w:bCs/>
        </w:rPr>
      </w:pPr>
      <w:r w:rsidRPr="00525E18">
        <w:rPr>
          <w:rFonts w:cs="Arial"/>
          <w:bCs/>
        </w:rPr>
        <w:t>Campinggas</w:t>
      </w:r>
    </w:p>
    <w:p w14:paraId="49D8F9D6" w14:textId="77777777" w:rsidR="00525E18" w:rsidRPr="00525E18" w:rsidRDefault="00525E18" w:rsidP="00525E18">
      <w:pPr>
        <w:numPr>
          <w:ilvl w:val="0"/>
          <w:numId w:val="45"/>
        </w:numPr>
        <w:tabs>
          <w:tab w:val="clear" w:pos="720"/>
          <w:tab w:val="num" w:pos="1080"/>
        </w:tabs>
        <w:spacing w:after="0" w:line="276" w:lineRule="auto"/>
        <w:jc w:val="both"/>
        <w:rPr>
          <w:rFonts w:cs="Arial"/>
          <w:bCs/>
        </w:rPr>
      </w:pPr>
      <w:r w:rsidRPr="00525E18">
        <w:rPr>
          <w:rFonts w:cs="Arial"/>
          <w:bCs/>
        </w:rPr>
        <w:t>Kupferwolle</w:t>
      </w:r>
    </w:p>
    <w:p w14:paraId="217FCC88" w14:textId="09F3716B" w:rsidR="00DA6FAF" w:rsidRDefault="00DA6FAF" w:rsidP="001478DF">
      <w:pPr>
        <w:spacing w:line="276" w:lineRule="auto"/>
        <w:jc w:val="both"/>
        <w:rPr>
          <w:rFonts w:cs="Arial"/>
          <w:b/>
        </w:rPr>
      </w:pPr>
    </w:p>
    <w:p w14:paraId="7B0DFE3F" w14:textId="533A5C01" w:rsidR="00B228DD" w:rsidRDefault="00B228DD" w:rsidP="001478DF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</w:rPr>
        <w:t>Versuchsaufbau:</w:t>
      </w:r>
    </w:p>
    <w:p w14:paraId="044AFDB1" w14:textId="00E877AC" w:rsidR="00B228DD" w:rsidRDefault="00525E18" w:rsidP="001478DF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58240" behindDoc="1" locked="0" layoutInCell="1" allowOverlap="1" wp14:anchorId="76652C57" wp14:editId="29EF38C0">
            <wp:simplePos x="0" y="0"/>
            <wp:positionH relativeFrom="margin">
              <wp:align>center</wp:align>
            </wp:positionH>
            <wp:positionV relativeFrom="paragraph">
              <wp:posOffset>47625</wp:posOffset>
            </wp:positionV>
            <wp:extent cx="4685665" cy="1247775"/>
            <wp:effectExtent l="0" t="0" r="635" b="9525"/>
            <wp:wrapTight wrapText="bothSides">
              <wp:wrapPolygon edited="0">
                <wp:start x="0" y="0"/>
                <wp:lineTo x="0" y="21435"/>
                <wp:lineTo x="21515" y="21435"/>
                <wp:lineTo x="21515" y="0"/>
                <wp:lineTo x="0" y="0"/>
              </wp:wrapPolygon>
            </wp:wrapTight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66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32A82" w14:textId="77777777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0332FDD3" w14:textId="77777777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767FF14F" w14:textId="77777777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719F638F" w14:textId="774BC9FE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63F43E81" w14:textId="1B54E5FB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74E52F84" w14:textId="77777777" w:rsidR="00525E18" w:rsidRDefault="00525E18" w:rsidP="00F1188A">
      <w:pPr>
        <w:numPr>
          <w:ilvl w:val="0"/>
          <w:numId w:val="40"/>
        </w:numPr>
        <w:tabs>
          <w:tab w:val="clear" w:pos="720"/>
        </w:tabs>
        <w:spacing w:line="276" w:lineRule="auto"/>
        <w:jc w:val="both"/>
      </w:pPr>
      <w:r>
        <w:t>Rolle mit Hilfe eines Glasstabes ein Kupferblech so zusammen, dass es sich bequem in das Verbrennungsrohr einführen lässt. Baue den Versuch wie in der Skizze dargestellt auf.</w:t>
      </w:r>
    </w:p>
    <w:p w14:paraId="06DD33F2" w14:textId="5C038F31" w:rsidR="00525E18" w:rsidRDefault="00525E18" w:rsidP="00F1188A">
      <w:pPr>
        <w:numPr>
          <w:ilvl w:val="0"/>
          <w:numId w:val="40"/>
        </w:numPr>
        <w:tabs>
          <w:tab w:val="clear" w:pos="720"/>
        </w:tabs>
        <w:spacing w:line="276" w:lineRule="auto"/>
        <w:jc w:val="both"/>
      </w:pPr>
      <w:r>
        <w:t>Erhitze das Kupferblech von außen mit dem Brenner und leite so lange Luft darüber, bis es vollständig schwarz ist.</w:t>
      </w:r>
    </w:p>
    <w:p w14:paraId="6F1E8D86" w14:textId="77777777" w:rsidR="00525E18" w:rsidRDefault="00525E18" w:rsidP="00F1188A">
      <w:pPr>
        <w:numPr>
          <w:ilvl w:val="0"/>
          <w:numId w:val="40"/>
        </w:numPr>
        <w:tabs>
          <w:tab w:val="clear" w:pos="720"/>
        </w:tabs>
        <w:spacing w:line="276" w:lineRule="auto"/>
        <w:jc w:val="both"/>
      </w:pPr>
      <w:r>
        <w:t>Schließe die Campinggasquelle an das Verbrennungsrohr an.</w:t>
      </w:r>
    </w:p>
    <w:p w14:paraId="022839E1" w14:textId="77777777" w:rsidR="00525E18" w:rsidRDefault="00525E18" w:rsidP="00F1188A">
      <w:pPr>
        <w:numPr>
          <w:ilvl w:val="0"/>
          <w:numId w:val="40"/>
        </w:numPr>
        <w:tabs>
          <w:tab w:val="clear" w:pos="720"/>
        </w:tabs>
        <w:spacing w:line="276" w:lineRule="auto"/>
        <w:jc w:val="both"/>
      </w:pPr>
      <w:r>
        <w:t>Leite das Gas langsam über das oxidierte Kupferblech und entzünde das austretende Restgas.</w:t>
      </w:r>
    </w:p>
    <w:p w14:paraId="5C412B4D" w14:textId="77777777" w:rsidR="00525E18" w:rsidRDefault="00525E18" w:rsidP="00F1188A">
      <w:pPr>
        <w:numPr>
          <w:ilvl w:val="0"/>
          <w:numId w:val="40"/>
        </w:numPr>
        <w:tabs>
          <w:tab w:val="clear" w:pos="720"/>
        </w:tabs>
        <w:spacing w:line="276" w:lineRule="auto"/>
        <w:jc w:val="both"/>
      </w:pPr>
      <w:r>
        <w:t>Erhitze nun das Kupferblech erneut mit dem Brenner.</w:t>
      </w:r>
    </w:p>
    <w:p w14:paraId="1BDABF71" w14:textId="473B6062" w:rsidR="00F1188A" w:rsidRDefault="00F1188A" w:rsidP="00F1188A">
      <w:pPr>
        <w:numPr>
          <w:ilvl w:val="0"/>
          <w:numId w:val="40"/>
        </w:numPr>
        <w:tabs>
          <w:tab w:val="clear" w:pos="720"/>
        </w:tabs>
        <w:spacing w:line="276" w:lineRule="auto"/>
        <w:jc w:val="both"/>
      </w:pPr>
      <w:r>
        <w:t>Erkläre deine Beobachtungen!</w:t>
      </w:r>
    </w:p>
    <w:p w14:paraId="62E9CB08" w14:textId="77777777" w:rsidR="00525E18" w:rsidRDefault="00525E18" w:rsidP="00525E18">
      <w:pPr>
        <w:spacing w:after="0" w:line="276" w:lineRule="auto"/>
        <w:jc w:val="both"/>
      </w:pPr>
    </w:p>
    <w:p w14:paraId="446A4947" w14:textId="05CB4374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3B3E68">
        <w:rPr>
          <w:rFonts w:cs="Arial"/>
          <w:b/>
          <w:bCs/>
          <w:sz w:val="28"/>
          <w:szCs w:val="28"/>
        </w:rPr>
        <w:t>5</w:t>
      </w:r>
      <w:r w:rsidRPr="00180FF0">
        <w:rPr>
          <w:rFonts w:cs="Arial"/>
          <w:b/>
          <w:bCs/>
          <w:sz w:val="28"/>
          <w:szCs w:val="28"/>
        </w:rPr>
        <w:t>.</w:t>
      </w:r>
      <w:r w:rsidR="00525E18">
        <w:rPr>
          <w:rFonts w:cs="Arial"/>
          <w:b/>
          <w:bCs/>
          <w:sz w:val="28"/>
          <w:szCs w:val="28"/>
        </w:rPr>
        <w:t>3</w:t>
      </w:r>
    </w:p>
    <w:p w14:paraId="2E85D39C" w14:textId="77777777" w:rsidR="00B228DD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07F96728" w14:textId="78FE2805" w:rsidR="00525E18" w:rsidRDefault="00525E18" w:rsidP="005C7847">
      <w:pPr>
        <w:jc w:val="both"/>
      </w:pPr>
      <w:r>
        <w:t>Beim Überleiten von Luft über das Kupferblech färbt sich dieses beim Erhitzen schwarz. Leitet man anschließend Campinggas über das Kupferoxidblech und erhitzt dieses, so färbt sich das Blech wieder kupferfarben.</w:t>
      </w:r>
    </w:p>
    <w:p w14:paraId="76DE5B70" w14:textId="3E9336F5" w:rsidR="008800FA" w:rsidRDefault="008800FA" w:rsidP="005C7847">
      <w:pPr>
        <w:jc w:val="both"/>
      </w:pPr>
      <w:r w:rsidRPr="005C7847">
        <w:rPr>
          <w:b/>
          <w:bCs/>
        </w:rPr>
        <w:t>Auswertung:</w:t>
      </w:r>
      <w:r w:rsidR="00525E18">
        <w:t xml:space="preserve">   </w:t>
      </w:r>
    </w:p>
    <w:p w14:paraId="6EAA6682" w14:textId="77777777" w:rsidR="00525E18" w:rsidRPr="00525E18" w:rsidRDefault="00525E18" w:rsidP="00525E18">
      <w:pPr>
        <w:jc w:val="both"/>
      </w:pPr>
      <w:r w:rsidRPr="00525E18">
        <w:t>Das durch vorherige Reaktion mit Luftsauerstoff oxidierte Kupferoxidblech wird durch Campinggas reduziert. Es entsteht Kupfer.</w:t>
      </w:r>
    </w:p>
    <w:p w14:paraId="1FE80EC5" w14:textId="723ACB18" w:rsidR="00525E18" w:rsidRPr="00525E18" w:rsidRDefault="00525E18" w:rsidP="00525E18">
      <w:pPr>
        <w:jc w:val="both"/>
      </w:pPr>
      <w:r w:rsidRPr="00525E18">
        <w:t>Campinggas ist ein Gasgemisch aus Butan, Propan und Mercaptanen als Geruchsstoffe. Stellvertretend soll in der Reaktionsgleichung nur Butan herangezogen werden:</w:t>
      </w:r>
    </w:p>
    <w:p w14:paraId="248B636D" w14:textId="77777777" w:rsidR="00525E18" w:rsidRPr="00525E18" w:rsidRDefault="00525E18" w:rsidP="00525E18">
      <w:pPr>
        <w:jc w:val="both"/>
        <w:rPr>
          <w:lang w:val="en-GB"/>
        </w:rPr>
      </w:pPr>
      <w:r w:rsidRPr="00525E18">
        <w:rPr>
          <w:lang w:val="en-GB"/>
        </w:rPr>
        <w:t>13 CuO + C</w:t>
      </w:r>
      <w:r w:rsidRPr="00525E18">
        <w:rPr>
          <w:vertAlign w:val="subscript"/>
          <w:lang w:val="en-GB"/>
        </w:rPr>
        <w:t>4</w:t>
      </w:r>
      <w:r w:rsidRPr="00525E18">
        <w:rPr>
          <w:lang w:val="en-GB"/>
        </w:rPr>
        <w:t>H</w:t>
      </w:r>
      <w:r w:rsidRPr="00525E18">
        <w:rPr>
          <w:vertAlign w:val="subscript"/>
          <w:lang w:val="en-GB"/>
        </w:rPr>
        <w:t>10</w:t>
      </w:r>
      <w:r w:rsidRPr="00525E18">
        <w:rPr>
          <w:lang w:val="en-GB"/>
        </w:rPr>
        <w:tab/>
      </w:r>
      <w:r w:rsidRPr="00525E18">
        <w:rPr>
          <w:lang w:val="en-GB"/>
        </w:rPr>
        <w:tab/>
        <w:t>→</w:t>
      </w:r>
      <w:r w:rsidRPr="00525E18">
        <w:rPr>
          <w:lang w:val="en-GB"/>
        </w:rPr>
        <w:tab/>
        <w:t>13 Cu + 4 CO</w:t>
      </w:r>
      <w:r w:rsidRPr="00525E18">
        <w:rPr>
          <w:vertAlign w:val="subscript"/>
          <w:lang w:val="en-GB"/>
        </w:rPr>
        <w:t>2</w:t>
      </w:r>
      <w:r w:rsidRPr="00525E18">
        <w:rPr>
          <w:lang w:val="en-GB"/>
        </w:rPr>
        <w:t xml:space="preserve"> + 5 H</w:t>
      </w:r>
      <w:r w:rsidRPr="00525E18">
        <w:rPr>
          <w:vertAlign w:val="subscript"/>
          <w:lang w:val="en-GB"/>
        </w:rPr>
        <w:t>2</w:t>
      </w:r>
      <w:r w:rsidRPr="00525E18">
        <w:rPr>
          <w:lang w:val="en-GB"/>
        </w:rPr>
        <w:t>O</w:t>
      </w:r>
      <w:r w:rsidRPr="00525E18">
        <w:rPr>
          <w:lang w:val="en-GB"/>
        </w:rPr>
        <w:tab/>
      </w:r>
      <w:r w:rsidRPr="00525E18">
        <w:t>Δ</w:t>
      </w:r>
      <w:r w:rsidRPr="00525E18">
        <w:rPr>
          <w:vertAlign w:val="subscript"/>
          <w:lang w:val="en-GB"/>
        </w:rPr>
        <w:t>R</w:t>
      </w:r>
      <w:r w:rsidRPr="00525E18">
        <w:rPr>
          <w:lang w:val="en-GB"/>
        </w:rPr>
        <w:t>H = -591 kJ/mol</w:t>
      </w:r>
    </w:p>
    <w:p w14:paraId="3B963DC6" w14:textId="1FE9D795" w:rsidR="00525E18" w:rsidRPr="00525E18" w:rsidRDefault="00525E18" w:rsidP="00525E18">
      <w:pPr>
        <w:jc w:val="both"/>
      </w:pPr>
      <w:r w:rsidRPr="00525E18">
        <w:t xml:space="preserve">Obwohl es sich bei dieser Reaktion um eine exotherme Reaktion handelt, ist es nötig, das Kupferoxidblech permanent auf hoher Temperatur zu halten. Die bei der Reaktion </w:t>
      </w:r>
      <w:r w:rsidR="00F1188A" w:rsidRPr="00525E18">
        <w:t>freiwerdende</w:t>
      </w:r>
      <w:r w:rsidRPr="00525E18">
        <w:t xml:space="preserve"> Wärme reicht zur Aktivierung nicht aus.</w:t>
      </w:r>
    </w:p>
    <w:p w14:paraId="4655DF7F" w14:textId="77777777" w:rsidR="00525E18" w:rsidRPr="00525E18" w:rsidRDefault="00525E18" w:rsidP="005C7847">
      <w:pPr>
        <w:jc w:val="both"/>
      </w:pPr>
    </w:p>
    <w:p w14:paraId="75ADAE94" w14:textId="4B0270C5" w:rsidR="002863FC" w:rsidRPr="00233335" w:rsidRDefault="00D00F19" w:rsidP="005C7847">
      <w:pPr>
        <w:jc w:val="both"/>
        <w:rPr>
          <w:b/>
          <w:bCs/>
        </w:rPr>
      </w:pPr>
      <w:r w:rsidRPr="00233335">
        <w:rPr>
          <w:b/>
          <w:bCs/>
        </w:rPr>
        <w:t>Hinweise:</w:t>
      </w:r>
    </w:p>
    <w:p w14:paraId="54FEB860" w14:textId="77777777" w:rsidR="00525E18" w:rsidRPr="00525E18" w:rsidRDefault="00525E18" w:rsidP="00525E18">
      <w:pPr>
        <w:jc w:val="both"/>
      </w:pPr>
      <w:r w:rsidRPr="00525E18">
        <w:t>Das Blech lässt sich beliebig oft wieder oxidieren und reduzieren. Das Verbrennungsrohr mit dem Kupferoxid-Blech kann auch in den folgenden Versuchen eingesetzt werden.</w:t>
      </w:r>
    </w:p>
    <w:p w14:paraId="4AF41743" w14:textId="08F78C49" w:rsidR="00525E18" w:rsidRPr="00525E18" w:rsidRDefault="00525E18" w:rsidP="00525E18">
      <w:pPr>
        <w:jc w:val="both"/>
      </w:pPr>
      <w:r w:rsidRPr="00525E18">
        <w:t xml:space="preserve">Wichtig ist, dass </w:t>
      </w:r>
      <w:r w:rsidR="00F1188A">
        <w:t xml:space="preserve">das </w:t>
      </w:r>
      <w:r w:rsidRPr="00525E18">
        <w:t>überschüssige austretende Gas abgebrannt wird.</w:t>
      </w:r>
    </w:p>
    <w:p w14:paraId="570F95F4" w14:textId="548E4BC8" w:rsidR="00D00F19" w:rsidRPr="000B610A" w:rsidRDefault="00D00F19" w:rsidP="005C7847">
      <w:pPr>
        <w:jc w:val="both"/>
      </w:pPr>
    </w:p>
    <w:sectPr w:rsidR="00D00F19" w:rsidRPr="000B610A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8741F" w14:textId="77777777" w:rsidR="004263A4" w:rsidRDefault="004263A4" w:rsidP="006179B8">
      <w:pPr>
        <w:spacing w:after="0" w:line="240" w:lineRule="auto"/>
      </w:pPr>
      <w:r>
        <w:separator/>
      </w:r>
    </w:p>
  </w:endnote>
  <w:endnote w:type="continuationSeparator" w:id="0">
    <w:p w14:paraId="4DE7CA1D" w14:textId="77777777" w:rsidR="004263A4" w:rsidRDefault="004263A4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EF293" w14:textId="77777777" w:rsidR="004263A4" w:rsidRDefault="004263A4" w:rsidP="006179B8">
      <w:pPr>
        <w:spacing w:after="0" w:line="240" w:lineRule="auto"/>
      </w:pPr>
      <w:r>
        <w:separator/>
      </w:r>
    </w:p>
  </w:footnote>
  <w:footnote w:type="continuationSeparator" w:id="0">
    <w:p w14:paraId="4DC33DC4" w14:textId="77777777" w:rsidR="004263A4" w:rsidRDefault="004263A4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>Oxidation, Reduktion, Redox-Reaktionen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6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3"/>
  </w:num>
  <w:num w:numId="2" w16cid:durableId="744186815">
    <w:abstractNumId w:val="13"/>
  </w:num>
  <w:num w:numId="3" w16cid:durableId="1540390796">
    <w:abstractNumId w:val="15"/>
  </w:num>
  <w:num w:numId="4" w16cid:durableId="694309047">
    <w:abstractNumId w:val="7"/>
  </w:num>
  <w:num w:numId="5" w16cid:durableId="1857840274">
    <w:abstractNumId w:val="8"/>
  </w:num>
  <w:num w:numId="6" w16cid:durableId="211188591">
    <w:abstractNumId w:val="6"/>
  </w:num>
  <w:num w:numId="7" w16cid:durableId="1026908390">
    <w:abstractNumId w:val="5"/>
  </w:num>
  <w:num w:numId="8" w16cid:durableId="1980184593">
    <w:abstractNumId w:val="10"/>
  </w:num>
  <w:num w:numId="9" w16cid:durableId="540674239">
    <w:abstractNumId w:val="1"/>
  </w:num>
  <w:num w:numId="10" w16cid:durableId="1791127956">
    <w:abstractNumId w:val="2"/>
  </w:num>
  <w:num w:numId="11" w16cid:durableId="1476533782">
    <w:abstractNumId w:val="2"/>
  </w:num>
  <w:num w:numId="12" w16cid:durableId="1671758069">
    <w:abstractNumId w:val="10"/>
  </w:num>
  <w:num w:numId="13" w16cid:durableId="466434797">
    <w:abstractNumId w:val="2"/>
  </w:num>
  <w:num w:numId="14" w16cid:durableId="1967396038">
    <w:abstractNumId w:val="14"/>
  </w:num>
  <w:num w:numId="15" w16cid:durableId="948967895">
    <w:abstractNumId w:val="12"/>
  </w:num>
  <w:num w:numId="16" w16cid:durableId="196238715">
    <w:abstractNumId w:val="16"/>
  </w:num>
  <w:num w:numId="17" w16cid:durableId="1550066394">
    <w:abstractNumId w:val="12"/>
  </w:num>
  <w:num w:numId="18" w16cid:durableId="129792367">
    <w:abstractNumId w:val="3"/>
  </w:num>
  <w:num w:numId="19" w16cid:durableId="1664355558">
    <w:abstractNumId w:val="15"/>
  </w:num>
  <w:num w:numId="20" w16cid:durableId="1828282037">
    <w:abstractNumId w:val="3"/>
  </w:num>
  <w:num w:numId="21" w16cid:durableId="1859738204">
    <w:abstractNumId w:val="11"/>
  </w:num>
  <w:num w:numId="22" w16cid:durableId="1789395111">
    <w:abstractNumId w:val="15"/>
  </w:num>
  <w:num w:numId="23" w16cid:durableId="1681422192">
    <w:abstractNumId w:val="9"/>
  </w:num>
  <w:num w:numId="24" w16cid:durableId="1318649981">
    <w:abstractNumId w:val="4"/>
  </w:num>
  <w:num w:numId="25" w16cid:durableId="1045640257">
    <w:abstractNumId w:val="9"/>
  </w:num>
  <w:num w:numId="26" w16cid:durableId="1621450396">
    <w:abstractNumId w:val="4"/>
  </w:num>
  <w:num w:numId="27" w16cid:durableId="1587765871">
    <w:abstractNumId w:val="9"/>
  </w:num>
  <w:num w:numId="28" w16cid:durableId="194854342">
    <w:abstractNumId w:val="4"/>
  </w:num>
  <w:num w:numId="29" w16cid:durableId="481309509">
    <w:abstractNumId w:val="9"/>
  </w:num>
  <w:num w:numId="30" w16cid:durableId="531383057">
    <w:abstractNumId w:val="4"/>
  </w:num>
  <w:num w:numId="31" w16cid:durableId="1052120682">
    <w:abstractNumId w:val="9"/>
  </w:num>
  <w:num w:numId="32" w16cid:durableId="51463395">
    <w:abstractNumId w:val="4"/>
  </w:num>
  <w:num w:numId="33" w16cid:durableId="1726373733">
    <w:abstractNumId w:val="9"/>
  </w:num>
  <w:num w:numId="34" w16cid:durableId="215554116">
    <w:abstractNumId w:val="4"/>
  </w:num>
  <w:num w:numId="35" w16cid:durableId="31198434">
    <w:abstractNumId w:val="9"/>
  </w:num>
  <w:num w:numId="36" w16cid:durableId="253632992">
    <w:abstractNumId w:val="4"/>
  </w:num>
  <w:num w:numId="37" w16cid:durableId="1807694308">
    <w:abstractNumId w:val="9"/>
  </w:num>
  <w:num w:numId="38" w16cid:durableId="1674723729">
    <w:abstractNumId w:val="4"/>
  </w:num>
  <w:num w:numId="39" w16cid:durableId="1456172838">
    <w:abstractNumId w:val="9"/>
  </w:num>
  <w:num w:numId="40" w16cid:durableId="1267158633">
    <w:abstractNumId w:val="4"/>
  </w:num>
  <w:num w:numId="41" w16cid:durableId="606352364">
    <w:abstractNumId w:val="9"/>
  </w:num>
  <w:num w:numId="42" w16cid:durableId="1655258400">
    <w:abstractNumId w:val="0"/>
  </w:num>
  <w:num w:numId="43" w16cid:durableId="1867864810">
    <w:abstractNumId w:val="4"/>
  </w:num>
  <w:num w:numId="44" w16cid:durableId="1663267975">
    <w:abstractNumId w:val="9"/>
  </w:num>
  <w:num w:numId="45" w16cid:durableId="1301502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228F"/>
    <w:rsid w:val="000812B4"/>
    <w:rsid w:val="000874B2"/>
    <w:rsid w:val="000B33AD"/>
    <w:rsid w:val="000B610A"/>
    <w:rsid w:val="000B7195"/>
    <w:rsid w:val="000D1196"/>
    <w:rsid w:val="001009C8"/>
    <w:rsid w:val="00112C2D"/>
    <w:rsid w:val="00117BF4"/>
    <w:rsid w:val="001330B6"/>
    <w:rsid w:val="00135631"/>
    <w:rsid w:val="0014401B"/>
    <w:rsid w:val="001478DF"/>
    <w:rsid w:val="00154E48"/>
    <w:rsid w:val="001645E3"/>
    <w:rsid w:val="00180FF0"/>
    <w:rsid w:val="001918F1"/>
    <w:rsid w:val="001A08BF"/>
    <w:rsid w:val="001A0E74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770B"/>
    <w:rsid w:val="00256035"/>
    <w:rsid w:val="00267CB2"/>
    <w:rsid w:val="002720CA"/>
    <w:rsid w:val="00272980"/>
    <w:rsid w:val="00273F8F"/>
    <w:rsid w:val="00284DD7"/>
    <w:rsid w:val="00284F3C"/>
    <w:rsid w:val="002863FC"/>
    <w:rsid w:val="00287711"/>
    <w:rsid w:val="002A2380"/>
    <w:rsid w:val="002B42CB"/>
    <w:rsid w:val="002C1CC9"/>
    <w:rsid w:val="002C59B3"/>
    <w:rsid w:val="002D55AA"/>
    <w:rsid w:val="002E2E5C"/>
    <w:rsid w:val="002F1EAC"/>
    <w:rsid w:val="002F7443"/>
    <w:rsid w:val="00352239"/>
    <w:rsid w:val="00365B3C"/>
    <w:rsid w:val="00374747"/>
    <w:rsid w:val="00381DE8"/>
    <w:rsid w:val="003A01F2"/>
    <w:rsid w:val="003A51AD"/>
    <w:rsid w:val="003B3E68"/>
    <w:rsid w:val="003C675F"/>
    <w:rsid w:val="003D1CAF"/>
    <w:rsid w:val="003D64D2"/>
    <w:rsid w:val="003D679F"/>
    <w:rsid w:val="003F5BEF"/>
    <w:rsid w:val="00412186"/>
    <w:rsid w:val="00424D26"/>
    <w:rsid w:val="004263A4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429"/>
    <w:rsid w:val="004D3916"/>
    <w:rsid w:val="00504BEE"/>
    <w:rsid w:val="00506215"/>
    <w:rsid w:val="00521676"/>
    <w:rsid w:val="00525E18"/>
    <w:rsid w:val="00526408"/>
    <w:rsid w:val="005309C0"/>
    <w:rsid w:val="00537863"/>
    <w:rsid w:val="00545522"/>
    <w:rsid w:val="00551901"/>
    <w:rsid w:val="00573969"/>
    <w:rsid w:val="005744B6"/>
    <w:rsid w:val="00576B84"/>
    <w:rsid w:val="00592851"/>
    <w:rsid w:val="00593629"/>
    <w:rsid w:val="00594D91"/>
    <w:rsid w:val="005A4033"/>
    <w:rsid w:val="005A59A2"/>
    <w:rsid w:val="005B0E85"/>
    <w:rsid w:val="005C51E3"/>
    <w:rsid w:val="005C6913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720E"/>
    <w:rsid w:val="006A33A2"/>
    <w:rsid w:val="006B02B8"/>
    <w:rsid w:val="006C4600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A57E2"/>
    <w:rsid w:val="007E50C9"/>
    <w:rsid w:val="00803191"/>
    <w:rsid w:val="00823DD1"/>
    <w:rsid w:val="00836310"/>
    <w:rsid w:val="00857490"/>
    <w:rsid w:val="00870BD9"/>
    <w:rsid w:val="00872F94"/>
    <w:rsid w:val="008800FA"/>
    <w:rsid w:val="00882545"/>
    <w:rsid w:val="008A6668"/>
    <w:rsid w:val="008B162B"/>
    <w:rsid w:val="008C3048"/>
    <w:rsid w:val="008E0A9D"/>
    <w:rsid w:val="008E1235"/>
    <w:rsid w:val="00910FDD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0FC1"/>
    <w:rsid w:val="009E0A01"/>
    <w:rsid w:val="009F78E2"/>
    <w:rsid w:val="00A022D5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91D70"/>
    <w:rsid w:val="00AA56D3"/>
    <w:rsid w:val="00AC6C89"/>
    <w:rsid w:val="00AD0E8D"/>
    <w:rsid w:val="00AE4575"/>
    <w:rsid w:val="00AF493C"/>
    <w:rsid w:val="00B00DE1"/>
    <w:rsid w:val="00B02583"/>
    <w:rsid w:val="00B05861"/>
    <w:rsid w:val="00B1031D"/>
    <w:rsid w:val="00B10347"/>
    <w:rsid w:val="00B11655"/>
    <w:rsid w:val="00B17134"/>
    <w:rsid w:val="00B17B4A"/>
    <w:rsid w:val="00B20235"/>
    <w:rsid w:val="00B228DD"/>
    <w:rsid w:val="00B24FD7"/>
    <w:rsid w:val="00B33EF6"/>
    <w:rsid w:val="00B413D7"/>
    <w:rsid w:val="00B42A0D"/>
    <w:rsid w:val="00BB4BF8"/>
    <w:rsid w:val="00BB7377"/>
    <w:rsid w:val="00BC13E9"/>
    <w:rsid w:val="00BE44CE"/>
    <w:rsid w:val="00C06268"/>
    <w:rsid w:val="00C20063"/>
    <w:rsid w:val="00C21CA3"/>
    <w:rsid w:val="00C445EA"/>
    <w:rsid w:val="00C53080"/>
    <w:rsid w:val="00C63832"/>
    <w:rsid w:val="00CA1E46"/>
    <w:rsid w:val="00CB44B3"/>
    <w:rsid w:val="00CF1A63"/>
    <w:rsid w:val="00D00F19"/>
    <w:rsid w:val="00D02A59"/>
    <w:rsid w:val="00D22DE0"/>
    <w:rsid w:val="00D55689"/>
    <w:rsid w:val="00D57E3B"/>
    <w:rsid w:val="00D8126D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411F7"/>
    <w:rsid w:val="00E634B0"/>
    <w:rsid w:val="00E91B25"/>
    <w:rsid w:val="00EA2273"/>
    <w:rsid w:val="00ED18D5"/>
    <w:rsid w:val="00EE6C85"/>
    <w:rsid w:val="00EF2823"/>
    <w:rsid w:val="00F02F3A"/>
    <w:rsid w:val="00F1188A"/>
    <w:rsid w:val="00F15D2E"/>
    <w:rsid w:val="00F167DC"/>
    <w:rsid w:val="00F31B7D"/>
    <w:rsid w:val="00F43EB8"/>
    <w:rsid w:val="00F441D9"/>
    <w:rsid w:val="00F527AC"/>
    <w:rsid w:val="00F53E7B"/>
    <w:rsid w:val="00F57BAC"/>
    <w:rsid w:val="00F64D23"/>
    <w:rsid w:val="00F75A90"/>
    <w:rsid w:val="00F83BCA"/>
    <w:rsid w:val="00F97591"/>
    <w:rsid w:val="00FB3FF9"/>
    <w:rsid w:val="00FB633A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2026-01-21T16:06:00Z</dcterms:created>
  <dcterms:modified xsi:type="dcterms:W3CDTF">2026-02-03T13:53:00Z</dcterms:modified>
</cp:coreProperties>
</file>